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60" w:rsidRDefault="00782460" w:rsidP="00782460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18.11.2021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782460" w:rsidTr="00A169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782460" w:rsidTr="00A169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0" w:rsidRDefault="00782460" w:rsidP="00A16986">
            <w:pPr>
              <w:shd w:val="clear" w:color="auto" w:fill="FFFFFF"/>
              <w:spacing w:after="0" w:line="23" w:lineRule="atLeast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782460" w:rsidRDefault="00782460" w:rsidP="00A16986">
            <w:pPr>
              <w:shd w:val="clear" w:color="auto" w:fill="FFFFFF"/>
              <w:spacing w:after="0" w:line="23" w:lineRule="atLeast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782460" w:rsidRDefault="00782460" w:rsidP="00A1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Pr="00D94F45" w:rsidRDefault="00782460" w:rsidP="00A16986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D94F45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782460" w:rsidRDefault="00782460" w:rsidP="00A16986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 Выучить текс Военной присяги.</w:t>
            </w:r>
          </w:p>
          <w:p w:rsidR="00782460" w:rsidRDefault="00782460" w:rsidP="00A16986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3. 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вопросы, видеозапись с рассказом Военной присяги 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782460" w:rsidRDefault="00782460" w:rsidP="00A16986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22.11.2021, 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0" w:rsidRDefault="00782460" w:rsidP="00A16986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782460" w:rsidRDefault="00782460" w:rsidP="00A16986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782460" w:rsidRDefault="00782460" w:rsidP="00782460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82460" w:rsidRDefault="00782460" w:rsidP="00782460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82460" w:rsidRDefault="00782460" w:rsidP="0078246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Цель занятия:</w:t>
      </w:r>
    </w:p>
    <w:p w:rsidR="00782460" w:rsidRPr="00FD14A0" w:rsidRDefault="00782460" w:rsidP="00782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14A0">
        <w:rPr>
          <w:rFonts w:ascii="Times New Roman" w:hAnsi="Times New Roman"/>
          <w:sz w:val="28"/>
          <w:szCs w:val="28"/>
        </w:rPr>
        <w:t>сформировать знания 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 в добровольном порядке;</w:t>
      </w:r>
    </w:p>
    <w:p w:rsidR="00782460" w:rsidRPr="008050BF" w:rsidRDefault="00782460" w:rsidP="007824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</w:t>
      </w:r>
      <w:r>
        <w:rPr>
          <w:sz w:val="28"/>
          <w:szCs w:val="28"/>
        </w:rPr>
        <w:t>мя с оружием в руках защищать ее</w:t>
      </w:r>
      <w:r w:rsidRPr="008050BF">
        <w:rPr>
          <w:sz w:val="28"/>
          <w:szCs w:val="28"/>
        </w:rPr>
        <w:t xml:space="preserve">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782460" w:rsidRPr="00C24E23" w:rsidRDefault="00782460" w:rsidP="007824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782460" w:rsidRPr="00FD14A0" w:rsidRDefault="00782460" w:rsidP="0078246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460" w:rsidRDefault="00782460" w:rsidP="007824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782460" w:rsidRPr="00D94F45" w:rsidRDefault="00782460" w:rsidP="00782460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 w:rsidRPr="00FE2C08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782460" w:rsidRPr="00D94F45" w:rsidRDefault="00782460" w:rsidP="00782460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рассмотреть порядок </w:t>
      </w:r>
      <w:r w:rsidRPr="00D94F45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 (по контракту);</w:t>
      </w:r>
    </w:p>
    <w:p w:rsidR="00782460" w:rsidRPr="00FE2C08" w:rsidRDefault="00782460" w:rsidP="00782460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2C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 приведения к Военной присяге</w:t>
      </w:r>
      <w:r w:rsidRPr="00FE2C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82460" w:rsidRDefault="00782460" w:rsidP="00782460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82460" w:rsidRDefault="00782460" w:rsidP="0078246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782460" w:rsidRPr="00614589" w:rsidRDefault="00782460" w:rsidP="00782460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82460" w:rsidRPr="00614589" w:rsidRDefault="00782460" w:rsidP="00782460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82460" w:rsidRDefault="00782460" w:rsidP="00782460">
      <w:pPr>
        <w:shd w:val="clear" w:color="auto" w:fill="FFFFFF"/>
        <w:spacing w:after="0" w:line="23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82460" w:rsidRDefault="00782460" w:rsidP="00782460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Тема 3.2 Вооруженные силы Донецкой Народной Республики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поддержания мира и безопасности</w:t>
      </w:r>
    </w:p>
    <w:p w:rsidR="00782460" w:rsidRDefault="00782460" w:rsidP="00782460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82460" w:rsidRDefault="00782460" w:rsidP="00782460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782460" w:rsidRDefault="00782460" w:rsidP="00782460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1. Организация и порядок поступления граждан на военную службу в добровольном порядке (по контракту).</w:t>
      </w:r>
    </w:p>
    <w:p w:rsidR="00782460" w:rsidRPr="00FE2C08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/>
          <w:sz w:val="28"/>
          <w:szCs w:val="28"/>
        </w:rPr>
      </w:pPr>
      <w:r w:rsidRPr="00FE2C08">
        <w:rPr>
          <w:b/>
          <w:sz w:val="28"/>
          <w:szCs w:val="28"/>
        </w:rPr>
        <w:t>2.Приведение к военной присяге.</w:t>
      </w:r>
    </w:p>
    <w:p w:rsidR="00782460" w:rsidRDefault="00782460" w:rsidP="00782460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2460" w:rsidRPr="00FE2C08" w:rsidRDefault="00782460" w:rsidP="00782460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1. Организация и порядок поступления граждан на военную службу в добровольном порядке (по контракту).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Контракт о прохождении военной службы заключается между гражданином (иностранным гражданином) и от имени Донецкой Народной Республики - Министерством обороны Донецкой Народной Республики или иным государственным органом исполнительной власти, в котором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предусмотрена военная служба, письменно по типовой форме в порядке, определяемом Положением «О порядке прохождения военной службы».</w:t>
      </w:r>
      <w:proofErr w:type="gramEnd"/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контракте о прохождении военной службы закрепляются добровольность поступления гражданина (иностранного гражданина) на военную службу, срок, в течение которого гражданин (иностранный гражданин) обязуется проходить военную службу, и условия контракта.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Условия контракта о прохождении военной службы включают в себя обязанность гражданина (иностранного гражданина) проходить военную службу в Вооруженных Силах Донецкой Народной Республики,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Донецкой Народной Республики, а также право гражданина (иностранного гражданина) на соблюдение</w:t>
      </w:r>
      <w:proofErr w:type="gramEnd"/>
      <w:r w:rsidRPr="00E23ACC">
        <w:rPr>
          <w:sz w:val="28"/>
          <w:szCs w:val="28"/>
        </w:rPr>
        <w:t xml:space="preserve"> его прав и прав членов его семьи, включая получение социальных гарантий и компенсаций, установленных законодательными и иными нормативными правовыми актами Донецкой Народной Республики, определяющими статус военнослужащих и порядок прохождения военной службы.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вступает в силу со дня его подписания соответствующим должностным лицом в соответствии с Положением «О порядке прохождения военной службы» и прекращает свое действие со дня заключения военнослужащим иного контракта о прохождении военной службы.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Гражданин (иностранный гражданин), поступающий на военную службу по контракту, должен владеть государственным языком Донецкой Народной Республики, а также соответствовать медицинским и профессионально-психологическим требованиям военной службы к конкретным военно-учетным специальностям. Для определения соответствия гражданина установленным требованиям проводятся медицинское </w:t>
      </w:r>
      <w:r w:rsidRPr="00E23ACC">
        <w:rPr>
          <w:sz w:val="28"/>
          <w:szCs w:val="28"/>
        </w:rPr>
        <w:lastRenderedPageBreak/>
        <w:t>освидетельствование и мероприятия по профессиональному психологическому отбору.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Гражданин (иностранный гражданин), поступающий на военную службу по контракту, должен соответствовать требованиям по уровню: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образования;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квалификации;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физической подготовки.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вправе заключать: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военнослужащие, у которых заканчивается предыдущий контракт о прохождении военной службы;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военнослужащие, проходящие военную службу по призыву и получившие до призыва на военную службу высшее образование, а также военнослужащие, проходящие военную службу по призыву и прослужившие не менее трех месяцев;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граждане, пребывающие в запасе;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мужского пола, не пребывающие в запасе и получившие высшее образование;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женского пола, не пребывающие в запасе;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другие граждане в соответствии с нормативными правовыми актами Главы Донецкой Народной Республики.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Основаниями для отказа кандидату, поступающему на военную службу по контракту, в заключении с ним соответствующего контракта являются: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отсутствие в Вооруженных Силах Донецкой Народной Республики, других войсках, воинских формированиях и органах вакантных воинских должностей согласно профилю подготовки кандидата или полученной им военно-учетной специальности;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аттестационной комиссии воинской части, утвержденное командиром (начальником) воинской части, о заключении контракта о прохождении военной службы с другим кандидатом по итогам конкурсного отбора;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комиссии военного комиссариата или аттестационной комиссии воинской части о несоответствии кандидата, поступающего на военную службу по контракту, требованиям, установленным настоящим Законом.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не может быть заключен с гражданами, в отношении которых ведется дознание либо предварительное следствие или уголовное дело в отношении которых передано в суд.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Командир (начальник) воинской части принимает решение о заключении нового контракта о прохождении военной службы или об отказе в его заключении с военнослужащим, проходящим военную службу по </w:t>
      </w:r>
      <w:r w:rsidRPr="00E23ACC">
        <w:rPr>
          <w:sz w:val="28"/>
          <w:szCs w:val="28"/>
        </w:rPr>
        <w:lastRenderedPageBreak/>
        <w:t>контракту, не позднее, чем за три месяца до истечения срока действующего контракта.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случае отказа гражданину (иностранному гражданину) в заключени</w:t>
      </w:r>
      <w:proofErr w:type="gramStart"/>
      <w:r w:rsidRPr="00E23ACC">
        <w:rPr>
          <w:sz w:val="28"/>
          <w:szCs w:val="28"/>
        </w:rPr>
        <w:t>и</w:t>
      </w:r>
      <w:proofErr w:type="gramEnd"/>
      <w:r w:rsidRPr="00E23ACC">
        <w:rPr>
          <w:sz w:val="28"/>
          <w:szCs w:val="28"/>
        </w:rPr>
        <w:t xml:space="preserve"> контракта о прохождении военной службы он имеет право обжаловать данное решение в вышестоящий орган, прокуратуру или суд.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Для поступивших на военную службу по контракту на воинские должности, подлежащие замещению солдатами, матросами, сержантами и старшинами (за исключением обучающихся в военных профессиональных учебных заведениях или военных учебных заведениях высшего образования), в целях проверки их соответствия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устанавливается испытание сроком на три</w:t>
      </w:r>
      <w:proofErr w:type="gramEnd"/>
      <w:r w:rsidRPr="00E23ACC">
        <w:rPr>
          <w:sz w:val="28"/>
          <w:szCs w:val="28"/>
        </w:rPr>
        <w:t xml:space="preserve"> месяца. В срок испытания не засчитываются периоды, когда военнослужащий фактически отсутствовал в воинской части или установленном за пределами воинской части месте военной службы, а также время отбывания дисциплинарного ареста.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Военнослужащему до окончания срока испытания очередное воинское звание не присваивается.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Если в течение срока испытания командирами (начальниками) будет установлено, что военнослужащий не соответствует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он признается командиром (начальником) воинской части не прошедшим испытание и увольняется с военной службы (направляется для прохождения военной службы по призыву) по основаниям, установленным настоящим Законом.</w:t>
      </w:r>
      <w:proofErr w:type="gramEnd"/>
    </w:p>
    <w:p w:rsidR="00782460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По истечении срока испытания военнослужащий считается выдержавшим испытание и продолжает военную службу. </w:t>
      </w:r>
    </w:p>
    <w:p w:rsidR="00782460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782460" w:rsidRPr="00FE2C08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E2C08">
        <w:rPr>
          <w:b/>
          <w:sz w:val="28"/>
          <w:szCs w:val="28"/>
        </w:rPr>
        <w:t>Приведение к военной присяге.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гражданином Донецкой Народной Республики, впервые поступивший на военную службу, или гражданин, не проходивший военной службы и впервые призванный на военные сборы, приводится к </w:t>
      </w:r>
      <w:r w:rsidRPr="00E23ACC">
        <w:rPr>
          <w:b/>
          <w:sz w:val="28"/>
          <w:szCs w:val="28"/>
        </w:rPr>
        <w:t>Военной Присяге</w:t>
      </w:r>
      <w:r w:rsidRPr="00E23ACC">
        <w:rPr>
          <w:sz w:val="28"/>
          <w:szCs w:val="28"/>
        </w:rPr>
        <w:t xml:space="preserve"> перед Государственным Флагом Донецкой Народной Республики и Боевым Знаменем воинской части.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Законом «О военной обязанности и военной службе» утверждается следующий текст Военной Присяги: «Я, сын (дочь) своего народа и Отечества, вступая в ряды Вооруженных Сил Донецкой Народной Республики, принимаю Военную Присягу и торжественно клянусь быть честным, храбрым, дисциплинированным воином, строго хранить военную и государственную тайну, стойко переносить все тяготы и лишения воинской службы, беспрекословно выполнять воинские Уставы, приказы командиров и начальников. Я клянусь добросовестно изучать военное дело, всемерно беречь военное и народное имущество, быть достойным и верным товарищем </w:t>
      </w:r>
      <w:r w:rsidRPr="00E23ACC">
        <w:rPr>
          <w:sz w:val="28"/>
          <w:szCs w:val="28"/>
        </w:rPr>
        <w:lastRenderedPageBreak/>
        <w:t>своим соратникам по оружию и беспощадным к врагам. Если же я нарушу священную Присягу и предам героическое прошлое своих соотечественников, то пусть меня постигнет суровая кара закона, всеобщая ненависть и презрение нашего народа».</w:t>
      </w:r>
    </w:p>
    <w:p w:rsidR="00782460" w:rsidRPr="00E23ACC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иностранным гражданином, впервые поступивший на военную службу в Донецкой Народной Республике, дает обязательство. Законом «О военной обязанности и военной службе» утверждается </w:t>
      </w:r>
      <w:r>
        <w:rPr>
          <w:sz w:val="28"/>
          <w:szCs w:val="28"/>
        </w:rPr>
        <w:t>следующий текст обязательства: «</w:t>
      </w:r>
      <w:r w:rsidRPr="00E23ACC">
        <w:rPr>
          <w:sz w:val="28"/>
          <w:szCs w:val="28"/>
        </w:rPr>
        <w:t>Я, (фамилия, имя, отчество), даю обязательство соблюдать Конституцию Донецкой Народной Республики, строго выполнять требования воинских Уставов, приказы командиров и начальников, д</w:t>
      </w:r>
      <w:r>
        <w:rPr>
          <w:sz w:val="28"/>
          <w:szCs w:val="28"/>
        </w:rPr>
        <w:t>остойно исполнять воинский долг»</w:t>
      </w:r>
      <w:r w:rsidRPr="00E23ACC">
        <w:rPr>
          <w:sz w:val="28"/>
          <w:szCs w:val="28"/>
        </w:rPr>
        <w:t>.</w:t>
      </w:r>
    </w:p>
    <w:p w:rsidR="00782460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782460" w:rsidRPr="00D94F45" w:rsidRDefault="00782460" w:rsidP="00782460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D94F45">
        <w:rPr>
          <w:b/>
          <w:sz w:val="28"/>
          <w:szCs w:val="28"/>
        </w:rPr>
        <w:t>Контрольные вопросы:</w:t>
      </w:r>
    </w:p>
    <w:p w:rsidR="00782460" w:rsidRPr="00D94F45" w:rsidRDefault="00782460" w:rsidP="00782460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1. Что представляет собой военная служба по контракту?</w:t>
      </w:r>
    </w:p>
    <w:p w:rsidR="00782460" w:rsidRDefault="00782460" w:rsidP="00782460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2. Кто имеет право заключить контракт о прохождении военной службы по контракту?</w:t>
      </w:r>
    </w:p>
    <w:p w:rsidR="00782460" w:rsidRDefault="00782460" w:rsidP="00782460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Может ли военнослужащий, проходящий военную службу по призыву, заключить контракт по военную службу по контракту?</w:t>
      </w:r>
    </w:p>
    <w:p w:rsidR="00782460" w:rsidRDefault="00782460" w:rsidP="00782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D94F45">
        <w:rPr>
          <w:rFonts w:ascii="Times New Roman" w:hAnsi="Times New Roman"/>
          <w:sz w:val="28"/>
          <w:szCs w:val="28"/>
        </w:rPr>
        <w:t>Каким требованиям должен соответствовать гражданин (иностранный гражданин), поступающий на военную службу по контракту?</w:t>
      </w:r>
    </w:p>
    <w:p w:rsidR="00782460" w:rsidRDefault="00782460" w:rsidP="00782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Чем является для военнослужащего Военная присяга?</w:t>
      </w:r>
    </w:p>
    <w:p w:rsidR="00782460" w:rsidRPr="00D94F45" w:rsidRDefault="00782460" w:rsidP="00782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Кто приводится к Военной присяге?</w:t>
      </w:r>
    </w:p>
    <w:p w:rsidR="00782460" w:rsidRDefault="00782460" w:rsidP="00782460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95714"/>
    <w:multiLevelType w:val="hybridMultilevel"/>
    <w:tmpl w:val="4176A998"/>
    <w:lvl w:ilvl="0" w:tplc="9B1AA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82460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25D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26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21CA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1681D"/>
    <w:rsid w:val="00420448"/>
    <w:rsid w:val="0042375F"/>
    <w:rsid w:val="00423A22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62F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5029"/>
    <w:rsid w:val="005B593C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30C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0B55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3A0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2460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E7F"/>
    <w:rsid w:val="007A624B"/>
    <w:rsid w:val="007A7D2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264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2FB0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654"/>
    <w:rsid w:val="00942F0E"/>
    <w:rsid w:val="00942F8E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BB4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DDC"/>
    <w:rsid w:val="00A52DEF"/>
    <w:rsid w:val="00A5345E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4243"/>
    <w:rsid w:val="00AE522A"/>
    <w:rsid w:val="00AE76A2"/>
    <w:rsid w:val="00AF009B"/>
    <w:rsid w:val="00AF0EF4"/>
    <w:rsid w:val="00AF10E2"/>
    <w:rsid w:val="00AF1507"/>
    <w:rsid w:val="00AF1EDF"/>
    <w:rsid w:val="00AF2A79"/>
    <w:rsid w:val="00AF3BC4"/>
    <w:rsid w:val="00AF6B13"/>
    <w:rsid w:val="00AF7772"/>
    <w:rsid w:val="00B0095A"/>
    <w:rsid w:val="00B03103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0590"/>
    <w:rsid w:val="00B81548"/>
    <w:rsid w:val="00B81B41"/>
    <w:rsid w:val="00B83BF2"/>
    <w:rsid w:val="00B857A5"/>
    <w:rsid w:val="00B8652E"/>
    <w:rsid w:val="00B8698D"/>
    <w:rsid w:val="00B86C9B"/>
    <w:rsid w:val="00B87F4D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4CFC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55C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4C81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43D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D6EF4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16AA"/>
    <w:rsid w:val="00F021D0"/>
    <w:rsid w:val="00F028AF"/>
    <w:rsid w:val="00F035B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6AE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60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782460"/>
  </w:style>
  <w:style w:type="paragraph" w:styleId="a4">
    <w:name w:val="Normal (Web)"/>
    <w:basedOn w:val="a"/>
    <w:uiPriority w:val="99"/>
    <w:unhideWhenUsed/>
    <w:rsid w:val="0078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2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2021-11-17T12:43:00Z</dcterms:created>
  <dcterms:modified xsi:type="dcterms:W3CDTF">2021-11-17T12:45:00Z</dcterms:modified>
</cp:coreProperties>
</file>